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D7B" w:rsidRPr="00280AB6" w:rsidRDefault="002D09F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 xml:space="preserve">УВЕДОМЛЕНИЕ </w:t>
      </w:r>
    </w:p>
    <w:p w:rsidR="004D2D7B" w:rsidRPr="00280AB6" w:rsidRDefault="002D09F6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>о проведении публичных консультаций по проекту муниципального</w:t>
      </w:r>
      <w:r w:rsidR="00BD568F" w:rsidRPr="00280AB6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 и сводному отчету о проведении оценки регулирующего воздействия проекта муниципального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акта, устанавливающего новые или изменяющие ранее предусмотренные муниципальными нормативными правовыми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:rsidR="004D2D7B" w:rsidRPr="00280AB6" w:rsidRDefault="004D2D7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D2D7B" w:rsidRPr="00632ED1" w:rsidRDefault="008F1CE7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>Настоящим</w:t>
      </w:r>
      <w:r w:rsidR="002D09F6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Департамент градостроительства, архитектуры</w:t>
      </w:r>
      <w:r w:rsidR="002D09F6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и землеустройства</w:t>
      </w:r>
      <w:r w:rsidR="002D09F6" w:rsidRPr="00632ED1">
        <w:rPr>
          <w:rFonts w:ascii="Times New Roman" w:hAnsi="Times New Roman"/>
          <w:sz w:val="24"/>
          <w:szCs w:val="24"/>
        </w:rPr>
        <w:t xml:space="preserve"> Администрации города Абакана извещает о начале обсуждения проекта нормативно</w:t>
      </w:r>
      <w:r w:rsidR="008B5EF8" w:rsidRPr="00632ED1">
        <w:rPr>
          <w:rFonts w:ascii="Times New Roman" w:hAnsi="Times New Roman"/>
          <w:sz w:val="24"/>
          <w:szCs w:val="24"/>
        </w:rPr>
        <w:t>го</w:t>
      </w:r>
      <w:r w:rsidR="002D09F6" w:rsidRPr="00632ED1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4D2D7B" w:rsidRPr="00632ED1" w:rsidRDefault="002D09F6" w:rsidP="00632ED1">
      <w:pPr>
        <w:tabs>
          <w:tab w:val="right" w:pos="9923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Предложения принимаются по электронной почте на адрес </w:t>
      </w:r>
      <w:r w:rsidRPr="00632ED1">
        <w:rPr>
          <w:rFonts w:ascii="Times New Roman" w:hAnsi="Times New Roman"/>
          <w:sz w:val="24"/>
          <w:szCs w:val="24"/>
        </w:rPr>
        <w:br/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dgaz</w:t>
      </w:r>
      <w:r w:rsidR="008F1CE7" w:rsidRPr="00632ED1">
        <w:rPr>
          <w:rFonts w:ascii="Times New Roman" w:hAnsi="Times New Roman"/>
          <w:sz w:val="24"/>
          <w:szCs w:val="24"/>
        </w:rPr>
        <w:t>@</w:t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r</w:t>
      </w:r>
      <w:r w:rsidR="008F1CE7" w:rsidRPr="00632ED1">
        <w:rPr>
          <w:rFonts w:ascii="Times New Roman" w:hAnsi="Times New Roman"/>
          <w:sz w:val="24"/>
          <w:szCs w:val="24"/>
        </w:rPr>
        <w:t>-19.</w:t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ru</w:t>
      </w:r>
      <w:r w:rsidR="008F1CE7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в виде прикрепленного файла, заполненного по прилагаемой форме.</w:t>
      </w:r>
    </w:p>
    <w:p w:rsidR="004D2D7B" w:rsidRPr="00632ED1" w:rsidRDefault="002D09F6" w:rsidP="00632ED1">
      <w:pPr>
        <w:tabs>
          <w:tab w:val="right" w:pos="9923"/>
        </w:tabs>
        <w:spacing w:after="120" w:line="240" w:lineRule="auto"/>
        <w:ind w:firstLine="709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Сроки приема предложений: </w:t>
      </w:r>
      <w:r w:rsidRPr="00632ED1">
        <w:rPr>
          <w:rFonts w:ascii="Times New Roman" w:hAnsi="Times New Roman"/>
          <w:sz w:val="24"/>
          <w:szCs w:val="24"/>
          <w:u w:val="single"/>
        </w:rPr>
        <w:t>с «</w:t>
      </w:r>
      <w:r w:rsidR="00632ED1" w:rsidRPr="00632ED1">
        <w:rPr>
          <w:rFonts w:ascii="Times New Roman" w:hAnsi="Times New Roman"/>
          <w:sz w:val="24"/>
          <w:szCs w:val="24"/>
          <w:u w:val="single"/>
        </w:rPr>
        <w:t>21</w:t>
      </w:r>
      <w:r w:rsidR="00BD568F" w:rsidRPr="00632ED1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AA1520">
        <w:rPr>
          <w:rFonts w:ascii="Times New Roman" w:hAnsi="Times New Roman"/>
          <w:sz w:val="24"/>
          <w:szCs w:val="24"/>
          <w:u w:val="single"/>
        </w:rPr>
        <w:t>октября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B6412C" w:rsidRPr="00632ED1">
        <w:rPr>
          <w:rFonts w:ascii="Times New Roman" w:hAnsi="Times New Roman"/>
          <w:sz w:val="24"/>
          <w:szCs w:val="24"/>
          <w:u w:val="single"/>
        </w:rPr>
        <w:t>6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 по «</w:t>
      </w:r>
      <w:r w:rsidR="00632ED1" w:rsidRPr="00632ED1">
        <w:rPr>
          <w:rFonts w:ascii="Times New Roman" w:hAnsi="Times New Roman"/>
          <w:sz w:val="24"/>
          <w:szCs w:val="24"/>
          <w:u w:val="single"/>
        </w:rPr>
        <w:t>30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AA1520">
        <w:rPr>
          <w:rFonts w:ascii="Times New Roman" w:hAnsi="Times New Roman"/>
          <w:sz w:val="24"/>
          <w:szCs w:val="24"/>
          <w:u w:val="single"/>
        </w:rPr>
        <w:t>октября</w:t>
      </w:r>
      <w:r w:rsidR="00C34987" w:rsidRPr="00632ED1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632ED1">
        <w:rPr>
          <w:rFonts w:ascii="Times New Roman" w:hAnsi="Times New Roman"/>
          <w:sz w:val="24"/>
          <w:szCs w:val="24"/>
          <w:u w:val="single"/>
        </w:rPr>
        <w:t>202</w:t>
      </w:r>
      <w:r w:rsidR="00B6412C" w:rsidRPr="00632ED1">
        <w:rPr>
          <w:rFonts w:ascii="Times New Roman" w:hAnsi="Times New Roman"/>
          <w:sz w:val="24"/>
          <w:szCs w:val="24"/>
          <w:u w:val="single"/>
        </w:rPr>
        <w:t>6</w:t>
      </w:r>
      <w:r w:rsidRPr="00632ED1">
        <w:rPr>
          <w:rFonts w:ascii="Times New Roman" w:hAnsi="Times New Roman"/>
          <w:sz w:val="24"/>
          <w:szCs w:val="24"/>
        </w:rPr>
        <w:t>.</w:t>
      </w:r>
    </w:p>
    <w:p w:rsidR="004D2D7B" w:rsidRPr="00632ED1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предложений будет размещена на </w:t>
      </w:r>
      <w:r w:rsidRPr="00632ED1">
        <w:rPr>
          <w:rFonts w:ascii="Times New Roman" w:hAnsi="Times New Roman"/>
          <w:color w:val="000000" w:themeColor="text1"/>
          <w:sz w:val="24"/>
          <w:szCs w:val="24"/>
        </w:rPr>
        <w:t>Официальном портале исполнительных органов государственной власти Республики Хакасия (</w:t>
      </w:r>
      <w:hyperlink r:id="rId7" w:history="1">
        <w:r w:rsidRPr="00632ED1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www.r-19.ru</w:t>
        </w:r>
      </w:hyperlink>
      <w:r w:rsidRPr="00632ED1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4D2D7B" w:rsidRPr="00632ED1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color w:val="000000" w:themeColor="text1"/>
          <w:sz w:val="24"/>
          <w:szCs w:val="24"/>
        </w:rPr>
        <w:t xml:space="preserve">Контактное лицо по вопросам заполнения формы запроса </w:t>
      </w:r>
      <w:r w:rsidRPr="00632ED1">
        <w:rPr>
          <w:rFonts w:ascii="Times New Roman" w:hAnsi="Times New Roman"/>
          <w:sz w:val="24"/>
          <w:szCs w:val="24"/>
        </w:rPr>
        <w:t xml:space="preserve">и его отправки: </w:t>
      </w:r>
      <w:r w:rsidR="008F1CE7" w:rsidRPr="00632ED1">
        <w:rPr>
          <w:rFonts w:ascii="Times New Roman" w:hAnsi="Times New Roman"/>
          <w:sz w:val="24"/>
          <w:szCs w:val="24"/>
        </w:rPr>
        <w:t>Чушнякова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8F1CE7" w:rsidRPr="00632ED1">
        <w:rPr>
          <w:rFonts w:ascii="Times New Roman" w:hAnsi="Times New Roman"/>
          <w:sz w:val="24"/>
          <w:szCs w:val="24"/>
        </w:rPr>
        <w:t>Марина Владимировна</w:t>
      </w:r>
      <w:r w:rsidRPr="00632ED1">
        <w:rPr>
          <w:rFonts w:ascii="Times New Roman" w:hAnsi="Times New Roman"/>
          <w:sz w:val="24"/>
          <w:szCs w:val="24"/>
        </w:rPr>
        <w:t xml:space="preserve"> – </w:t>
      </w:r>
      <w:r w:rsidR="008F1CE7" w:rsidRPr="00632ED1">
        <w:rPr>
          <w:rFonts w:ascii="Times New Roman" w:hAnsi="Times New Roman"/>
          <w:sz w:val="24"/>
          <w:szCs w:val="24"/>
        </w:rPr>
        <w:t>начальник архитектурного отдела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8F1CE7" w:rsidRPr="00632ED1">
        <w:rPr>
          <w:rFonts w:ascii="Times New Roman" w:hAnsi="Times New Roman"/>
          <w:sz w:val="24"/>
          <w:szCs w:val="24"/>
        </w:rPr>
        <w:t xml:space="preserve">ДГАЗ </w:t>
      </w:r>
      <w:r w:rsidRPr="00632ED1">
        <w:rPr>
          <w:rFonts w:ascii="Times New Roman" w:hAnsi="Times New Roman"/>
          <w:sz w:val="24"/>
          <w:szCs w:val="24"/>
        </w:rPr>
        <w:t xml:space="preserve">Администрации города Абакана, тел. (3902) </w:t>
      </w:r>
      <w:r w:rsidR="008F1CE7" w:rsidRPr="00632ED1">
        <w:rPr>
          <w:rFonts w:ascii="Times New Roman" w:hAnsi="Times New Roman"/>
          <w:sz w:val="24"/>
          <w:szCs w:val="24"/>
        </w:rPr>
        <w:t>238984</w:t>
      </w:r>
      <w:r w:rsidRPr="00632ED1">
        <w:rPr>
          <w:rFonts w:ascii="Times New Roman" w:hAnsi="Times New Roman"/>
          <w:sz w:val="24"/>
          <w:szCs w:val="24"/>
        </w:rPr>
        <w:t xml:space="preserve">, электронная почта: </w:t>
      </w:r>
      <w:hyperlink r:id="rId8" w:history="1">
        <w:r w:rsidR="00B6412C" w:rsidRPr="00632ED1">
          <w:rPr>
            <w:rStyle w:val="a3"/>
            <w:rFonts w:ascii="Times New Roman" w:hAnsi="Times New Roman"/>
            <w:sz w:val="24"/>
            <w:szCs w:val="24"/>
          </w:rPr>
          <w:t>dgaz-arh@r-19.ru</w:t>
        </w:r>
      </w:hyperlink>
    </w:p>
    <w:p w:rsidR="004D2D7B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Описание проблемы, на решение которой направлено предлагаемое правовое регулирование: </w:t>
      </w:r>
    </w:p>
    <w:p w:rsidR="00AA1520" w:rsidRDefault="00AA1520" w:rsidP="00AA1520">
      <w:pPr>
        <w:pStyle w:val="ae"/>
        <w:tabs>
          <w:tab w:val="left" w:pos="709"/>
        </w:tabs>
        <w:spacing w:line="240" w:lineRule="auto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Существует</w:t>
      </w:r>
      <w:r w:rsidRPr="00280A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частичное </w:t>
      </w:r>
      <w:r w:rsidRPr="005A72A8">
        <w:rPr>
          <w:rFonts w:ascii="Times New Roman" w:hAnsi="Times New Roman"/>
          <w:sz w:val="24"/>
          <w:szCs w:val="24"/>
        </w:rPr>
        <w:t>несоответстви</w:t>
      </w:r>
      <w:r>
        <w:rPr>
          <w:rFonts w:ascii="Times New Roman" w:hAnsi="Times New Roman"/>
          <w:sz w:val="24"/>
          <w:szCs w:val="24"/>
        </w:rPr>
        <w:t>е</w:t>
      </w:r>
      <w:r w:rsidRPr="005A72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содержания </w:t>
      </w:r>
      <w:r w:rsidRPr="005A72A8">
        <w:rPr>
          <w:rFonts w:ascii="Times New Roman" w:eastAsia="Calibri" w:hAnsi="Times New Roman"/>
          <w:sz w:val="24"/>
          <w:szCs w:val="24"/>
        </w:rPr>
        <w:t>стат</w:t>
      </w:r>
      <w:r>
        <w:rPr>
          <w:rFonts w:ascii="Times New Roman" w:eastAsia="Calibri" w:hAnsi="Times New Roman"/>
          <w:sz w:val="24"/>
          <w:szCs w:val="24"/>
        </w:rPr>
        <w:t>ей</w:t>
      </w:r>
      <w:r w:rsidRPr="005A72A8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46, 48, 50, 51</w:t>
      </w:r>
      <w:r w:rsidR="000622C1">
        <w:rPr>
          <w:rFonts w:ascii="Times New Roman" w:eastAsia="Calibri" w:hAnsi="Times New Roman"/>
          <w:bCs/>
          <w:sz w:val="24"/>
          <w:szCs w:val="24"/>
        </w:rPr>
        <w:t>, 69</w:t>
      </w:r>
      <w:r w:rsidR="005925BB">
        <w:rPr>
          <w:rFonts w:ascii="Times New Roman" w:eastAsia="Calibri" w:hAnsi="Times New Roman"/>
          <w:bCs/>
          <w:sz w:val="24"/>
          <w:szCs w:val="24"/>
        </w:rPr>
        <w:t>, 82</w:t>
      </w:r>
      <w:r w:rsidRPr="005A72A8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>действующим правовым актам</w:t>
      </w:r>
      <w:r w:rsidRPr="005A72A8">
        <w:rPr>
          <w:rFonts w:ascii="Times New Roman" w:eastAsia="Calibri" w:hAnsi="Times New Roman"/>
          <w:bCs/>
          <w:sz w:val="24"/>
          <w:szCs w:val="24"/>
        </w:rPr>
        <w:t>.</w:t>
      </w:r>
    </w:p>
    <w:p w:rsidR="00AA1520" w:rsidRPr="00AA1520" w:rsidRDefault="00AA1520" w:rsidP="00AA1520">
      <w:pPr>
        <w:pStyle w:val="ae"/>
        <w:tabs>
          <w:tab w:val="left" w:pos="709"/>
        </w:tabs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ab/>
      </w:r>
      <w:r w:rsidR="003E7131">
        <w:rPr>
          <w:rFonts w:ascii="Times New Roman" w:hAnsi="Times New Roman"/>
          <w:bCs/>
          <w:color w:val="000000"/>
          <w:sz w:val="24"/>
          <w:szCs w:val="24"/>
        </w:rPr>
        <w:t>На основании требований законодательства с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уществует необходимость </w:t>
      </w:r>
      <w:r w:rsidRPr="001A602E">
        <w:rPr>
          <w:rFonts w:ascii="Times New Roman" w:hAnsi="Times New Roman"/>
          <w:sz w:val="24"/>
          <w:szCs w:val="24"/>
        </w:rPr>
        <w:t>отображени</w:t>
      </w:r>
      <w:r>
        <w:rPr>
          <w:rFonts w:ascii="Times New Roman" w:hAnsi="Times New Roman"/>
          <w:sz w:val="24"/>
          <w:szCs w:val="24"/>
        </w:rPr>
        <w:t>я</w:t>
      </w:r>
      <w:r w:rsidRPr="001A602E">
        <w:rPr>
          <w:rFonts w:ascii="Times New Roman" w:hAnsi="Times New Roman"/>
          <w:sz w:val="24"/>
          <w:szCs w:val="24"/>
        </w:rPr>
        <w:t xml:space="preserve"> в правилах землепользования и застройки границ зон затопления, подтопления территорий, установленных Приказом Енисейского БВУ от 26.06.2026 г. № 82, </w:t>
      </w:r>
      <w:r w:rsidR="003E7131">
        <w:rPr>
          <w:rFonts w:ascii="Times New Roman" w:hAnsi="Times New Roman"/>
          <w:sz w:val="24"/>
          <w:szCs w:val="24"/>
        </w:rPr>
        <w:t>а также</w:t>
      </w:r>
      <w:r w:rsidRPr="001A602E">
        <w:rPr>
          <w:rFonts w:ascii="Times New Roman" w:hAnsi="Times New Roman"/>
          <w:sz w:val="24"/>
          <w:szCs w:val="24"/>
        </w:rPr>
        <w:t xml:space="preserve"> установлени</w:t>
      </w:r>
      <w:r>
        <w:rPr>
          <w:rFonts w:ascii="Times New Roman" w:hAnsi="Times New Roman"/>
          <w:sz w:val="24"/>
          <w:szCs w:val="24"/>
        </w:rPr>
        <w:t>я</w:t>
      </w:r>
      <w:r w:rsidRPr="001A602E">
        <w:rPr>
          <w:rFonts w:ascii="Times New Roman" w:hAnsi="Times New Roman"/>
          <w:sz w:val="24"/>
          <w:szCs w:val="24"/>
        </w:rPr>
        <w:t xml:space="preserve"> ограничени</w:t>
      </w:r>
      <w:r>
        <w:rPr>
          <w:rFonts w:ascii="Times New Roman" w:hAnsi="Times New Roman"/>
          <w:sz w:val="24"/>
          <w:szCs w:val="24"/>
        </w:rPr>
        <w:t>й</w:t>
      </w:r>
      <w:r w:rsidRPr="001A602E">
        <w:rPr>
          <w:rFonts w:ascii="Times New Roman" w:hAnsi="Times New Roman"/>
          <w:sz w:val="24"/>
          <w:szCs w:val="24"/>
        </w:rPr>
        <w:t xml:space="preserve"> использования земельных участков и объектов капитального строительства в границах таких зон</w:t>
      </w:r>
      <w:r>
        <w:rPr>
          <w:rFonts w:ascii="Times New Roman" w:hAnsi="Times New Roman"/>
          <w:sz w:val="24"/>
          <w:szCs w:val="24"/>
        </w:rPr>
        <w:t>.</w:t>
      </w:r>
    </w:p>
    <w:p w:rsidR="00160425" w:rsidRPr="00632ED1" w:rsidRDefault="005A72A8" w:rsidP="00AA1520">
      <w:pPr>
        <w:pStyle w:val="ae"/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ab/>
      </w:r>
      <w:r w:rsidR="00AC5AE3" w:rsidRPr="00632ED1">
        <w:rPr>
          <w:rFonts w:ascii="Times New Roman" w:hAnsi="Times New Roman"/>
          <w:sz w:val="24"/>
          <w:szCs w:val="24"/>
        </w:rPr>
        <w:t>Существует</w:t>
      </w:r>
      <w:r w:rsidR="000F2B30" w:rsidRPr="00632ED1">
        <w:rPr>
          <w:rFonts w:ascii="Times New Roman" w:hAnsi="Times New Roman"/>
          <w:sz w:val="24"/>
          <w:szCs w:val="24"/>
        </w:rPr>
        <w:t xml:space="preserve"> несоответстви</w:t>
      </w:r>
      <w:r w:rsidR="00AC5AE3" w:rsidRPr="00632ED1">
        <w:rPr>
          <w:rFonts w:ascii="Times New Roman" w:hAnsi="Times New Roman"/>
          <w:sz w:val="24"/>
          <w:szCs w:val="24"/>
        </w:rPr>
        <w:t>е</w:t>
      </w:r>
      <w:r w:rsidR="000F2B30" w:rsidRPr="00632ED1">
        <w:rPr>
          <w:rFonts w:ascii="Times New Roman" w:hAnsi="Times New Roman"/>
          <w:sz w:val="24"/>
          <w:szCs w:val="24"/>
        </w:rPr>
        <w:t xml:space="preserve"> территориального зонирования планируемому виду разрешенного использования</w:t>
      </w:r>
      <w:r w:rsidR="006E366D" w:rsidRPr="00632ED1">
        <w:rPr>
          <w:rFonts w:ascii="Times New Roman" w:hAnsi="Times New Roman"/>
          <w:sz w:val="24"/>
          <w:szCs w:val="24"/>
        </w:rPr>
        <w:t xml:space="preserve"> земельных участков</w:t>
      </w:r>
      <w:r w:rsidR="000F2B30" w:rsidRPr="00632ED1">
        <w:rPr>
          <w:rFonts w:ascii="Times New Roman" w:hAnsi="Times New Roman"/>
          <w:sz w:val="24"/>
          <w:szCs w:val="24"/>
        </w:rPr>
        <w:t>, границам земельных участков и их планируемому развитию</w:t>
      </w:r>
      <w:r w:rsidR="006E366D" w:rsidRPr="00632ED1">
        <w:rPr>
          <w:rFonts w:ascii="Times New Roman" w:hAnsi="Times New Roman"/>
          <w:sz w:val="24"/>
          <w:szCs w:val="24"/>
        </w:rPr>
        <w:t xml:space="preserve">. </w:t>
      </w:r>
    </w:p>
    <w:p w:rsidR="000F2B30" w:rsidRPr="00632ED1" w:rsidRDefault="006E366D" w:rsidP="00632ED1">
      <w:pPr>
        <w:pStyle w:val="ae"/>
        <w:tabs>
          <w:tab w:val="left" w:pos="1080"/>
        </w:tabs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2ED1">
        <w:rPr>
          <w:rFonts w:ascii="Times New Roman" w:hAnsi="Times New Roman"/>
          <w:sz w:val="24"/>
          <w:szCs w:val="24"/>
        </w:rPr>
        <w:t xml:space="preserve">Для дальнейшего эффективного использования </w:t>
      </w:r>
      <w:r w:rsidR="00160425" w:rsidRPr="00632ED1">
        <w:rPr>
          <w:rFonts w:ascii="Times New Roman" w:hAnsi="Times New Roman"/>
          <w:sz w:val="24"/>
          <w:szCs w:val="24"/>
        </w:rPr>
        <w:t>земельных участков необходимо устранить</w:t>
      </w:r>
      <w:r w:rsidR="00160425" w:rsidRPr="00632E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60425" w:rsidRPr="00632ED1">
        <w:rPr>
          <w:rFonts w:ascii="Times New Roman" w:hAnsi="Times New Roman"/>
          <w:sz w:val="24"/>
          <w:szCs w:val="24"/>
        </w:rPr>
        <w:t>имеющееся</w:t>
      </w:r>
      <w:r w:rsidRPr="00632ED1">
        <w:rPr>
          <w:rFonts w:ascii="Times New Roman" w:hAnsi="Times New Roman"/>
          <w:sz w:val="24"/>
          <w:szCs w:val="24"/>
        </w:rPr>
        <w:t xml:space="preserve"> несоответствие</w:t>
      </w:r>
      <w:r w:rsidR="000E7736" w:rsidRPr="00632ED1">
        <w:rPr>
          <w:rFonts w:ascii="Times New Roman" w:hAnsi="Times New Roman"/>
          <w:sz w:val="24"/>
          <w:szCs w:val="24"/>
        </w:rPr>
        <w:t>.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E039D1" w:rsidRPr="00632ED1">
        <w:rPr>
          <w:rFonts w:ascii="Times New Roman" w:hAnsi="Times New Roman"/>
          <w:sz w:val="24"/>
          <w:szCs w:val="24"/>
        </w:rPr>
        <w:t>При этом</w:t>
      </w:r>
      <w:r w:rsidR="00160425" w:rsidRPr="00632ED1">
        <w:rPr>
          <w:rFonts w:ascii="Times New Roman" w:hAnsi="Times New Roman"/>
          <w:sz w:val="24"/>
          <w:szCs w:val="24"/>
        </w:rPr>
        <w:t xml:space="preserve"> </w:t>
      </w:r>
      <w:r w:rsidR="000E7736" w:rsidRPr="00632ED1">
        <w:rPr>
          <w:rFonts w:ascii="Times New Roman" w:hAnsi="Times New Roman"/>
          <w:sz w:val="24"/>
          <w:szCs w:val="24"/>
        </w:rPr>
        <w:t xml:space="preserve">в случае </w:t>
      </w:r>
      <w:r w:rsidR="00160425" w:rsidRPr="00632ED1">
        <w:rPr>
          <w:rFonts w:ascii="Times New Roman" w:hAnsi="Times New Roman"/>
          <w:sz w:val="24"/>
          <w:szCs w:val="24"/>
        </w:rPr>
        <w:t>изме</w:t>
      </w:r>
      <w:r w:rsidR="000F2B30" w:rsidRPr="00632ED1">
        <w:rPr>
          <w:rFonts w:ascii="Times New Roman" w:hAnsi="Times New Roman"/>
          <w:sz w:val="24"/>
          <w:szCs w:val="24"/>
        </w:rPr>
        <w:t>н</w:t>
      </w:r>
      <w:r w:rsidR="000E7736" w:rsidRPr="00632ED1">
        <w:rPr>
          <w:rFonts w:ascii="Times New Roman" w:hAnsi="Times New Roman"/>
          <w:sz w:val="24"/>
          <w:szCs w:val="24"/>
        </w:rPr>
        <w:t>ения</w:t>
      </w:r>
      <w:r w:rsidR="000F2B30" w:rsidRPr="00632ED1">
        <w:rPr>
          <w:rFonts w:ascii="Times New Roman" w:hAnsi="Times New Roman"/>
          <w:sz w:val="24"/>
          <w:szCs w:val="24"/>
        </w:rPr>
        <w:t xml:space="preserve"> характеристик </w:t>
      </w:r>
      <w:r w:rsidR="000E7736" w:rsidRPr="00632ED1">
        <w:rPr>
          <w:rFonts w:ascii="Times New Roman" w:hAnsi="Times New Roman"/>
          <w:sz w:val="24"/>
          <w:szCs w:val="24"/>
        </w:rPr>
        <w:t xml:space="preserve">соответствующих </w:t>
      </w:r>
      <w:r w:rsidR="000F2B30" w:rsidRPr="00632ED1">
        <w:rPr>
          <w:rFonts w:ascii="Times New Roman" w:hAnsi="Times New Roman"/>
          <w:sz w:val="24"/>
          <w:szCs w:val="24"/>
        </w:rPr>
        <w:t xml:space="preserve">территориальных </w:t>
      </w:r>
      <w:r w:rsidR="00160425" w:rsidRPr="00632ED1">
        <w:rPr>
          <w:rFonts w:ascii="Times New Roman" w:hAnsi="Times New Roman"/>
          <w:sz w:val="24"/>
          <w:szCs w:val="24"/>
        </w:rPr>
        <w:t xml:space="preserve">зон, </w:t>
      </w:r>
      <w:r w:rsidR="00AC5AE3" w:rsidRPr="00632ED1">
        <w:rPr>
          <w:rFonts w:ascii="Times New Roman" w:hAnsi="Times New Roman"/>
          <w:sz w:val="24"/>
          <w:szCs w:val="24"/>
        </w:rPr>
        <w:t>требует</w:t>
      </w:r>
      <w:r w:rsidR="000E7736" w:rsidRPr="00632ED1">
        <w:rPr>
          <w:rFonts w:ascii="Times New Roman" w:hAnsi="Times New Roman"/>
          <w:sz w:val="24"/>
          <w:szCs w:val="24"/>
        </w:rPr>
        <w:t>ся</w:t>
      </w:r>
      <w:r w:rsidR="00AC5AE3" w:rsidRPr="00632ED1">
        <w:rPr>
          <w:rFonts w:ascii="Times New Roman" w:hAnsi="Times New Roman"/>
          <w:sz w:val="24"/>
          <w:szCs w:val="24"/>
        </w:rPr>
        <w:t xml:space="preserve"> внесени</w:t>
      </w:r>
      <w:r w:rsidR="000E7736" w:rsidRPr="00632ED1">
        <w:rPr>
          <w:rFonts w:ascii="Times New Roman" w:hAnsi="Times New Roman"/>
          <w:sz w:val="24"/>
          <w:szCs w:val="24"/>
        </w:rPr>
        <w:t>е</w:t>
      </w:r>
      <w:r w:rsidR="000F2B30" w:rsidRPr="00632ED1">
        <w:rPr>
          <w:rFonts w:ascii="Times New Roman" w:hAnsi="Times New Roman"/>
          <w:sz w:val="24"/>
          <w:szCs w:val="24"/>
        </w:rPr>
        <w:t xml:space="preserve"> изменени</w:t>
      </w:r>
      <w:r w:rsidR="00AC5AE3" w:rsidRPr="00632ED1">
        <w:rPr>
          <w:rFonts w:ascii="Times New Roman" w:hAnsi="Times New Roman"/>
          <w:sz w:val="24"/>
          <w:szCs w:val="24"/>
        </w:rPr>
        <w:t>й</w:t>
      </w:r>
      <w:r w:rsidR="000F2B30" w:rsidRPr="00632ED1">
        <w:rPr>
          <w:rFonts w:ascii="Times New Roman" w:hAnsi="Times New Roman"/>
          <w:sz w:val="24"/>
          <w:szCs w:val="24"/>
        </w:rPr>
        <w:t xml:space="preserve"> в части описания </w:t>
      </w:r>
      <w:r w:rsidR="00EA38EC" w:rsidRPr="00632ED1">
        <w:rPr>
          <w:rFonts w:ascii="Times New Roman" w:hAnsi="Times New Roman"/>
          <w:sz w:val="24"/>
          <w:szCs w:val="24"/>
        </w:rPr>
        <w:t xml:space="preserve">таких </w:t>
      </w:r>
      <w:r w:rsidR="000F2B30" w:rsidRPr="00632ED1">
        <w:rPr>
          <w:rFonts w:ascii="Times New Roman" w:eastAsiaTheme="minorHAnsi" w:hAnsi="Times New Roman"/>
          <w:sz w:val="24"/>
          <w:szCs w:val="24"/>
          <w:lang w:eastAsia="en-US"/>
        </w:rPr>
        <w:t>территориальных зон</w:t>
      </w:r>
      <w:r w:rsidR="00AC5AE3" w:rsidRPr="00632ED1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0F2B30" w:rsidRPr="00632E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6001"/>
      </w:tblGrid>
      <w:tr w:rsidR="004D2D7B" w:rsidRPr="00280AB6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7B" w:rsidRPr="00280AB6" w:rsidRDefault="002D09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ПЕРЕЧЕНЬ ВОПРОСОВ В РАМКАХ ПРОВЕДЕНИЯ ПУБЛИЧНЫХ КОНСУЛЬТАЦИЙ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4D2D7B" w:rsidRPr="00280AB6" w:rsidRDefault="002D09F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B641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hyperlink r:id="rId9" w:history="1">
              <w:r w:rsidR="00B6412C" w:rsidRPr="00B6412C">
                <w:rPr>
                  <w:rStyle w:val="a3"/>
                  <w:rFonts w:ascii="Times New Roman" w:hAnsi="Times New Roman"/>
                  <w:sz w:val="24"/>
                  <w:szCs w:val="24"/>
                </w:rPr>
                <w:t>dgaz-arh@r-19.ru</w:t>
              </w:r>
            </w:hyperlink>
            <w:r w:rsidR="00BD568F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не позднее </w:t>
            </w:r>
            <w:r w:rsidR="00D47BA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30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D47BA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10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.202</w:t>
            </w:r>
            <w:r w:rsidR="00B6412C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4D2D7B" w:rsidRPr="00280AB6" w:rsidRDefault="002D09F6" w:rsidP="00BD56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Позиции, направленные в 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</w:t>
            </w:r>
            <w:r w:rsidR="008F1CE7" w:rsidRPr="00280AB6">
              <w:rPr>
                <w:rFonts w:ascii="Times New Roman" w:hAnsi="Times New Roman"/>
                <w:sz w:val="24"/>
                <w:szCs w:val="24"/>
              </w:rPr>
              <w:t>т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ва</w:t>
            </w:r>
            <w:r w:rsidRPr="00280AB6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Абакана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4D2D7B" w:rsidRPr="00280AB6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Контактная информация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По Вашему желанию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4D2D7B" w:rsidRPr="00280AB6" w:rsidRDefault="004D2D7B">
      <w:pPr>
        <w:pStyle w:val="aa"/>
        <w:spacing w:after="0" w:line="240" w:lineRule="auto"/>
        <w:ind w:left="567"/>
        <w:rPr>
          <w:rFonts w:ascii="Times New Roman" w:hAnsi="Times New Roman"/>
          <w:spacing w:val="-12"/>
          <w:sz w:val="24"/>
          <w:szCs w:val="24"/>
        </w:rPr>
      </w:pPr>
    </w:p>
    <w:p w:rsidR="004D2D7B" w:rsidRPr="00280AB6" w:rsidRDefault="002D09F6">
      <w:pPr>
        <w:pStyle w:val="a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Укажите сферу(ы), на которую распространяется предполагаемое</w:t>
      </w:r>
      <w:r w:rsidR="00BD568F" w:rsidRPr="00280AB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80AB6">
        <w:rPr>
          <w:rFonts w:ascii="Times New Roman" w:hAnsi="Times New Roman"/>
          <w:spacing w:val="-12"/>
          <w:sz w:val="24"/>
          <w:szCs w:val="24"/>
        </w:rPr>
        <w:t>правовое регулирование: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pacing w:val="-10"/>
          <w:sz w:val="24"/>
          <w:szCs w:val="24"/>
        </w:rPr>
        <w:t>Перечислите основные субъекты предпринимательской и инвестиционной</w:t>
      </w:r>
      <w:r w:rsidRPr="00280AB6">
        <w:rPr>
          <w:rFonts w:ascii="Times New Roman" w:hAnsi="Times New Roman"/>
          <w:sz w:val="24"/>
          <w:szCs w:val="24"/>
        </w:rPr>
        <w:t xml:space="preserve"> деятельности, основные группы адресатов, чьи интересы будут затронуты предполагаемым правовым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Уточните возможные качественные и количественные (денежные </w:t>
      </w:r>
      <w:r w:rsidRPr="00280AB6">
        <w:rPr>
          <w:rFonts w:ascii="Times New Roman" w:hAnsi="Times New Roman"/>
          <w:sz w:val="24"/>
          <w:szCs w:val="24"/>
        </w:rPr>
        <w:br/>
        <w:t xml:space="preserve">и натуральные) результаты воздействия предполагаемого правового регулирования для </w:t>
      </w:r>
      <w:r w:rsidRPr="00280AB6">
        <w:rPr>
          <w:rFonts w:ascii="Times New Roman" w:hAnsi="Times New Roman"/>
          <w:spacing w:val="-4"/>
          <w:sz w:val="24"/>
          <w:szCs w:val="24"/>
        </w:rPr>
        <w:t>важнейших групп адресатов регулирования (положительные</w:t>
      </w:r>
      <w:r w:rsidRPr="00280AB6">
        <w:rPr>
          <w:rFonts w:ascii="Times New Roman" w:hAnsi="Times New Roman"/>
          <w:spacing w:val="-4"/>
          <w:sz w:val="24"/>
          <w:szCs w:val="24"/>
        </w:rPr>
        <w:br/>
        <w:t>и отрицательные</w:t>
      </w:r>
      <w:r w:rsidRPr="00280AB6">
        <w:rPr>
          <w:rFonts w:ascii="Times New Roman" w:hAnsi="Times New Roman"/>
          <w:sz w:val="24"/>
          <w:szCs w:val="24"/>
        </w:rPr>
        <w:t>).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Какие издержки (расходы) понесут адресаты правов</w:t>
      </w:r>
      <w:r w:rsidR="00BD568F" w:rsidRPr="00280AB6">
        <w:rPr>
          <w:rFonts w:ascii="Times New Roman" w:hAnsi="Times New Roman"/>
          <w:sz w:val="24"/>
          <w:szCs w:val="24"/>
        </w:rPr>
        <w:t>о</w:t>
      </w:r>
      <w:r w:rsidRPr="00280AB6">
        <w:rPr>
          <w:rFonts w:ascii="Times New Roman" w:hAnsi="Times New Roman"/>
          <w:sz w:val="24"/>
          <w:szCs w:val="24"/>
        </w:rPr>
        <w:t>го регулирования в связи с принятием нормативного правового акта (в денежном эквиваленте)? Какие</w:t>
      </w:r>
      <w:r w:rsidR="0067521D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из указанных издержек Вы считаете необоснованными (избыточными, дублирующими)? 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5. Влияет ли предполагаемое правовое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</w:t>
      </w:r>
      <w:r w:rsidRPr="00280AB6">
        <w:rPr>
          <w:rFonts w:ascii="Times New Roman" w:hAnsi="Times New Roman"/>
          <w:sz w:val="24"/>
          <w:szCs w:val="24"/>
        </w:rPr>
        <w:br/>
        <w:t>на конкурентную среду в отрасли? Если да, то как?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6. Существуют ли альтернативные (менее затратные и (или) более эффективные) способы решения проблемы?______________________________________________________________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80AB6">
        <w:rPr>
          <w:rFonts w:ascii="Times New Roman" w:hAnsi="Times New Roman"/>
          <w:sz w:val="24"/>
          <w:szCs w:val="24"/>
          <w:lang w:eastAsia="en-US"/>
        </w:rPr>
        <w:t>7. Если у Вас имеются дополнительные замечания, комментарии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их в форме следующей таблицы: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402"/>
        <w:gridCol w:w="3118"/>
        <w:gridCol w:w="3118"/>
      </w:tblGrid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D2D7B" w:rsidRPr="00280AB6" w:rsidRDefault="004D2D7B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54" w:type="dxa"/>
        <w:tblLook w:val="04A0"/>
      </w:tblPr>
      <w:tblGrid>
        <w:gridCol w:w="4361"/>
        <w:gridCol w:w="3433"/>
        <w:gridCol w:w="1960"/>
      </w:tblGrid>
      <w:tr w:rsidR="004D2D7B" w:rsidRPr="00280AB6">
        <w:tc>
          <w:tcPr>
            <w:tcW w:w="4361" w:type="dxa"/>
            <w:noWrap/>
          </w:tcPr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ДГАЗ</w:t>
            </w:r>
          </w:p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>. А</w:t>
            </w:r>
            <w:r>
              <w:rPr>
                <w:rFonts w:ascii="Times New Roman" w:hAnsi="Times New Roman"/>
                <w:sz w:val="24"/>
                <w:szCs w:val="24"/>
              </w:rPr>
              <w:t>бакана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  <w:noWrap/>
          </w:tcPr>
          <w:p w:rsidR="004D2D7B" w:rsidRPr="00280AB6" w:rsidRDefault="004D2D7B" w:rsidP="00280AB6">
            <w:pPr>
              <w:spacing w:after="0" w:line="240" w:lineRule="auto"/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noWrap/>
          </w:tcPr>
          <w:p w:rsidR="00280AB6" w:rsidRPr="00280AB6" w:rsidRDefault="00280AB6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AB6">
              <w:rPr>
                <w:rFonts w:ascii="Times New Roman" w:hAnsi="Times New Roman"/>
                <w:sz w:val="24"/>
                <w:szCs w:val="24"/>
              </w:rPr>
              <w:t xml:space="preserve">М.Н. </w:t>
            </w:r>
            <w:r w:rsidR="0067521D">
              <w:rPr>
                <w:rFonts w:ascii="Times New Roman" w:hAnsi="Times New Roman"/>
                <w:sz w:val="24"/>
                <w:szCs w:val="24"/>
              </w:rPr>
              <w:t>Беспалова</w:t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2D7B" w:rsidRDefault="004D2D7B" w:rsidP="000F2B30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  <w:bookmarkStart w:id="0" w:name="_GoBack"/>
      <w:bookmarkEnd w:id="0"/>
    </w:p>
    <w:sectPr w:rsidR="004D2D7B" w:rsidSect="004D2D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858" w:rsidRDefault="00FB6858">
      <w:pPr>
        <w:spacing w:line="240" w:lineRule="auto"/>
      </w:pPr>
      <w:r>
        <w:separator/>
      </w:r>
    </w:p>
  </w:endnote>
  <w:endnote w:type="continuationSeparator" w:id="1">
    <w:p w:rsidR="00FB6858" w:rsidRDefault="00FB685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858" w:rsidRDefault="00FB6858">
      <w:pPr>
        <w:spacing w:after="0"/>
      </w:pPr>
      <w:r>
        <w:separator/>
      </w:r>
    </w:p>
  </w:footnote>
  <w:footnote w:type="continuationSeparator" w:id="1">
    <w:p w:rsidR="00FB6858" w:rsidRDefault="00FB685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37F8"/>
    <w:multiLevelType w:val="multilevel"/>
    <w:tmpl w:val="607C37F8"/>
    <w:lvl w:ilvl="0">
      <w:start w:val="1"/>
      <w:numFmt w:val="decimal"/>
      <w:lvlText w:val="%1."/>
      <w:lvlJc w:val="left"/>
      <w:pPr>
        <w:ind w:left="1554" w:hanging="42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4657"/>
    <w:rsid w:val="00024B95"/>
    <w:rsid w:val="00030599"/>
    <w:rsid w:val="000622C1"/>
    <w:rsid w:val="000761D9"/>
    <w:rsid w:val="000844C0"/>
    <w:rsid w:val="000C5EB1"/>
    <w:rsid w:val="000E7736"/>
    <w:rsid w:val="000F2B30"/>
    <w:rsid w:val="00103AE0"/>
    <w:rsid w:val="00160425"/>
    <w:rsid w:val="001D3884"/>
    <w:rsid w:val="00202561"/>
    <w:rsid w:val="0020486D"/>
    <w:rsid w:val="00220841"/>
    <w:rsid w:val="00230EE7"/>
    <w:rsid w:val="0025136C"/>
    <w:rsid w:val="00280AB6"/>
    <w:rsid w:val="002A0C14"/>
    <w:rsid w:val="002D09F6"/>
    <w:rsid w:val="002E6A5A"/>
    <w:rsid w:val="002F4CAD"/>
    <w:rsid w:val="002F6BBD"/>
    <w:rsid w:val="002F6F1E"/>
    <w:rsid w:val="0031641B"/>
    <w:rsid w:val="00355333"/>
    <w:rsid w:val="00356549"/>
    <w:rsid w:val="003A76EC"/>
    <w:rsid w:val="003C16B6"/>
    <w:rsid w:val="003C38A8"/>
    <w:rsid w:val="003D51B2"/>
    <w:rsid w:val="003E7131"/>
    <w:rsid w:val="003E7711"/>
    <w:rsid w:val="0045625A"/>
    <w:rsid w:val="00462DE7"/>
    <w:rsid w:val="00465195"/>
    <w:rsid w:val="004B35DD"/>
    <w:rsid w:val="004D2D7B"/>
    <w:rsid w:val="004E69E2"/>
    <w:rsid w:val="004E7A37"/>
    <w:rsid w:val="00505071"/>
    <w:rsid w:val="005238AC"/>
    <w:rsid w:val="00542E69"/>
    <w:rsid w:val="00577AE3"/>
    <w:rsid w:val="005925BB"/>
    <w:rsid w:val="005A72A8"/>
    <w:rsid w:val="005C131A"/>
    <w:rsid w:val="005C37E8"/>
    <w:rsid w:val="006032B9"/>
    <w:rsid w:val="006055DF"/>
    <w:rsid w:val="00632ED1"/>
    <w:rsid w:val="006624AD"/>
    <w:rsid w:val="00662E68"/>
    <w:rsid w:val="0067521D"/>
    <w:rsid w:val="006A18E1"/>
    <w:rsid w:val="006A4A39"/>
    <w:rsid w:val="006C4F01"/>
    <w:rsid w:val="006D51D5"/>
    <w:rsid w:val="006E366D"/>
    <w:rsid w:val="006F05FA"/>
    <w:rsid w:val="006F4F4F"/>
    <w:rsid w:val="007336F5"/>
    <w:rsid w:val="00750C34"/>
    <w:rsid w:val="00751F62"/>
    <w:rsid w:val="00775DC7"/>
    <w:rsid w:val="0079181E"/>
    <w:rsid w:val="007A0956"/>
    <w:rsid w:val="007B6AFA"/>
    <w:rsid w:val="007D4CD9"/>
    <w:rsid w:val="00814976"/>
    <w:rsid w:val="00823283"/>
    <w:rsid w:val="00850841"/>
    <w:rsid w:val="00854DFF"/>
    <w:rsid w:val="0087707E"/>
    <w:rsid w:val="008A4B87"/>
    <w:rsid w:val="008B5EF8"/>
    <w:rsid w:val="008F0B9F"/>
    <w:rsid w:val="008F1CE7"/>
    <w:rsid w:val="008F62BF"/>
    <w:rsid w:val="00921221"/>
    <w:rsid w:val="00964346"/>
    <w:rsid w:val="00972C8D"/>
    <w:rsid w:val="00992883"/>
    <w:rsid w:val="009A00FA"/>
    <w:rsid w:val="009A0D15"/>
    <w:rsid w:val="00A362EC"/>
    <w:rsid w:val="00A43F43"/>
    <w:rsid w:val="00A81610"/>
    <w:rsid w:val="00AA1520"/>
    <w:rsid w:val="00AC5AE3"/>
    <w:rsid w:val="00AE53D5"/>
    <w:rsid w:val="00B6412C"/>
    <w:rsid w:val="00BA4F99"/>
    <w:rsid w:val="00BB2966"/>
    <w:rsid w:val="00BC0497"/>
    <w:rsid w:val="00BD0FA9"/>
    <w:rsid w:val="00BD568F"/>
    <w:rsid w:val="00BD6795"/>
    <w:rsid w:val="00BE4996"/>
    <w:rsid w:val="00C1168F"/>
    <w:rsid w:val="00C13020"/>
    <w:rsid w:val="00C30103"/>
    <w:rsid w:val="00C34987"/>
    <w:rsid w:val="00C36088"/>
    <w:rsid w:val="00C573D8"/>
    <w:rsid w:val="00C74657"/>
    <w:rsid w:val="00C91480"/>
    <w:rsid w:val="00CB0DF5"/>
    <w:rsid w:val="00CD58A9"/>
    <w:rsid w:val="00D36FF8"/>
    <w:rsid w:val="00D37E8B"/>
    <w:rsid w:val="00D47BA0"/>
    <w:rsid w:val="00D62BEA"/>
    <w:rsid w:val="00D67BA8"/>
    <w:rsid w:val="00D755A0"/>
    <w:rsid w:val="00D76943"/>
    <w:rsid w:val="00D8562F"/>
    <w:rsid w:val="00D900D2"/>
    <w:rsid w:val="00DB0E0B"/>
    <w:rsid w:val="00DD7519"/>
    <w:rsid w:val="00E039D1"/>
    <w:rsid w:val="00E33814"/>
    <w:rsid w:val="00E64B50"/>
    <w:rsid w:val="00E913D8"/>
    <w:rsid w:val="00EA38EC"/>
    <w:rsid w:val="00ED7C6E"/>
    <w:rsid w:val="00F407D4"/>
    <w:rsid w:val="00F46DE6"/>
    <w:rsid w:val="00F769DA"/>
    <w:rsid w:val="00F95E4C"/>
    <w:rsid w:val="00FA56EA"/>
    <w:rsid w:val="00FB6858"/>
    <w:rsid w:val="00FE257C"/>
    <w:rsid w:val="098944A3"/>
    <w:rsid w:val="1236016D"/>
    <w:rsid w:val="13363593"/>
    <w:rsid w:val="14C07492"/>
    <w:rsid w:val="1C535684"/>
    <w:rsid w:val="28DA5593"/>
    <w:rsid w:val="3FD8273D"/>
    <w:rsid w:val="43BC3206"/>
    <w:rsid w:val="476F7BE3"/>
    <w:rsid w:val="4C475CA7"/>
    <w:rsid w:val="58134F52"/>
    <w:rsid w:val="64111E3F"/>
    <w:rsid w:val="764D4CF2"/>
    <w:rsid w:val="7C090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uiPriority="0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7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4D2D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D2D7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uiPriority w:val="34"/>
    <w:qFormat/>
    <w:rsid w:val="004D2D7B"/>
    <w:pPr>
      <w:ind w:left="720"/>
      <w:contextualSpacing/>
    </w:pPr>
  </w:style>
  <w:style w:type="paragraph" w:styleId="ab">
    <w:name w:val="No Spacing"/>
    <w:uiPriority w:val="1"/>
    <w:qFormat/>
    <w:rsid w:val="004D2D7B"/>
    <w:rPr>
      <w:rFonts w:ascii="Calibri" w:eastAsia="Times New Roman" w:hAnsi="Calibri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4D2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2D7B"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2D7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6"/>
    <w:rsid w:val="004D2D7B"/>
    <w:pPr>
      <w:widowControl w:val="0"/>
      <w:suppressAutoHyphens/>
      <w:autoSpaceDE w:val="0"/>
    </w:pPr>
    <w:rPr>
      <w:rFonts w:ascii="Calibri" w:eastAsia="SimSun" w:hAnsi="Calibri" w:cs="Calibri"/>
      <w:sz w:val="22"/>
      <w:lang w:eastAsia="zh-CN"/>
    </w:rPr>
  </w:style>
  <w:style w:type="paragraph" w:styleId="ac">
    <w:name w:val="Body Text Indent"/>
    <w:basedOn w:val="a"/>
    <w:link w:val="ad"/>
    <w:semiHidden/>
    <w:rsid w:val="00BD568F"/>
    <w:pPr>
      <w:spacing w:after="0" w:line="240" w:lineRule="auto"/>
      <w:ind w:firstLine="851"/>
    </w:pPr>
    <w:rPr>
      <w:rFonts w:ascii="Times New Roman" w:hAnsi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BD568F"/>
    <w:rPr>
      <w:rFonts w:ascii="Times New Roman" w:eastAsia="Times New Roman" w:hAnsi="Times New Roman" w:cs="Times New Roman"/>
      <w:sz w:val="24"/>
    </w:rPr>
  </w:style>
  <w:style w:type="paragraph" w:styleId="2">
    <w:name w:val="Body Text Indent 2"/>
    <w:basedOn w:val="a"/>
    <w:link w:val="20"/>
    <w:uiPriority w:val="99"/>
    <w:semiHidden/>
    <w:unhideWhenUsed/>
    <w:rsid w:val="008F1C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F1CE7"/>
    <w:rPr>
      <w:rFonts w:ascii="Calibri" w:eastAsia="Times New Roman" w:hAnsi="Calibri" w:cs="Times New Roman"/>
      <w:sz w:val="22"/>
      <w:szCs w:val="22"/>
    </w:rPr>
  </w:style>
  <w:style w:type="paragraph" w:styleId="ae">
    <w:name w:val="Body Text"/>
    <w:basedOn w:val="a"/>
    <w:link w:val="af"/>
    <w:uiPriority w:val="99"/>
    <w:unhideWhenUsed/>
    <w:rsid w:val="000F2B3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0F2B30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az-arh@r-19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gaz-arh@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MarinaChu</cp:lastModifiedBy>
  <cp:revision>6</cp:revision>
  <cp:lastPrinted>2024-11-02T03:21:00Z</cp:lastPrinted>
  <dcterms:created xsi:type="dcterms:W3CDTF">2026-09-21T03:57:00Z</dcterms:created>
  <dcterms:modified xsi:type="dcterms:W3CDTF">2026-10-21T05:31:00Z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A9D97F959AC245BB937421B4C00A0143_13</vt:lpwstr>
  </property>
</Properties>
</file>